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2BA7" w:rsidRDefault="00A9616B">
      <w:pPr>
        <w:tabs>
          <w:tab w:val="center" w:pos="4537"/>
          <w:tab w:val="left" w:pos="8190"/>
        </w:tabs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2590800</wp:posOffset>
            </wp:positionH>
            <wp:positionV relativeFrom="paragraph">
              <wp:posOffset>41275</wp:posOffset>
            </wp:positionV>
            <wp:extent cx="647700" cy="885825"/>
            <wp:effectExtent l="0" t="0" r="0" b="9525"/>
            <wp:wrapSquare wrapText="right"/>
            <wp:docPr id="3" name="Рисунок 3" descr="cid:image001.jpg@01C6CB68.C05FD0E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3" descr="cid:image001.jpg@01C6CB68.C05FD0E0"/>
                    <pic:cNvPicPr>
                      <a:picLocks noChangeAspect="1" noChangeArrowheads="1"/>
                    </pic:cNvPicPr>
                  </pic:nvPicPr>
                  <pic:blipFill>
                    <a:blip r:embed="rId8" r:link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47700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</w:p>
    <w:p w:rsidR="00C02BA7" w:rsidRDefault="00A9616B">
      <w:pPr>
        <w:tabs>
          <w:tab w:val="center" w:pos="4537"/>
          <w:tab w:val="left" w:pos="819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fldChar w:fldCharType="begin"/>
      </w:r>
      <w:r>
        <w:instrText xml:space="preserve"> INCLUDEPICTURE "../../../../../Downloads/cid:image001.jpg@01C6CB68.C05FD0E0" \* MERGEFORMAT </w:instrTex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fldChar w:fldCharType="end"/>
      </w:r>
    </w:p>
    <w:p w:rsidR="00C02BA7" w:rsidRDefault="00C02BA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02BA7" w:rsidRDefault="00C02BA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02BA7" w:rsidRDefault="00C02BA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02BA7" w:rsidRDefault="00A9616B">
      <w:pPr>
        <w:tabs>
          <w:tab w:val="center" w:pos="4537"/>
          <w:tab w:val="left" w:pos="819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br w:type="textWrapping" w:clear="all"/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lang w:eastAsia="ru-RU"/>
        </w:rPr>
        <w:t>БЕЛОЯРСКИЙ РАЙОН</w:t>
      </w:r>
      <w:r>
        <w:rPr>
          <w:rFonts w:ascii="Times New Roman" w:eastAsia="Times New Roman" w:hAnsi="Times New Roman" w:cs="Times New Roman"/>
          <w:b/>
          <w:bCs/>
          <w:lang w:eastAsia="ru-RU"/>
        </w:rPr>
        <w:tab/>
        <w:t xml:space="preserve">  </w:t>
      </w:r>
      <w:r>
        <w:rPr>
          <w:rFonts w:ascii="Times New Roman" w:eastAsia="Times New Roman" w:hAnsi="Times New Roman" w:cs="Times New Roman"/>
          <w:bCs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b/>
          <w:bCs/>
          <w:lang w:eastAsia="ru-RU"/>
        </w:rPr>
        <w:t xml:space="preserve">   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b/>
          <w:bCs/>
          <w:lang w:eastAsia="ru-RU"/>
        </w:rPr>
        <w:tab/>
      </w:r>
    </w:p>
    <w:p w:rsidR="00C02BA7" w:rsidRDefault="00A9616B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ХАНТЫ-МАНСИЙСКИЙ АВТОНОМНЫЙ ОКРУГ – ЮГРА</w:t>
      </w:r>
    </w:p>
    <w:p w:rsidR="00C02BA7" w:rsidRDefault="00C02BA7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C02BA7" w:rsidRDefault="00A9616B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                                         </w:t>
      </w:r>
    </w:p>
    <w:p w:rsidR="00C02BA7" w:rsidRDefault="00A9616B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ДУМА БЕЛОЯРСКОГО РАЙОНА  </w:t>
      </w:r>
    </w:p>
    <w:p w:rsidR="00C02BA7" w:rsidRDefault="00A9616B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 </w:t>
      </w:r>
    </w:p>
    <w:p w:rsidR="00C02BA7" w:rsidRDefault="00A9616B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РЕШЕНИЕ</w:t>
      </w:r>
    </w:p>
    <w:p w:rsidR="00C02BA7" w:rsidRPr="00890DE1" w:rsidRDefault="00A9616B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от </w:t>
      </w:r>
      <w:r w:rsidRPr="00890DE1">
        <w:rPr>
          <w:rFonts w:ascii="Times New Roman" w:eastAsia="Times New Roman" w:hAnsi="Times New Roman" w:cs="Times New Roman"/>
          <w:sz w:val="24"/>
          <w:szCs w:val="24"/>
          <w:lang w:eastAsia="ru-RU"/>
        </w:rPr>
        <w:t>___ сентября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2024 года                                                                                                     №</w:t>
      </w:r>
      <w:r w:rsidRPr="00890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</w:t>
      </w:r>
    </w:p>
    <w:p w:rsidR="00C02BA7" w:rsidRDefault="00C02BA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C02BA7" w:rsidRDefault="00C02BA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2BA7" w:rsidRDefault="00A961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 опубликовании проекта решения Думы Белоярского района «О внесении изменения в устав Белоярского района» и назначении публичных слушаний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C02BA7" w:rsidRDefault="00C02BA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2BA7" w:rsidRDefault="00A9616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со статьями 28, 44 Федерального закона от 6 октября 2003 года      № 131-ФЗ «Об общих принципах организации местного самоуправления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Российской Федерации», Порядком организации и проведения публичных слушаний в Белоярском районе,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утвержденным решением Думы Белоярского района от 29 марта 2017 года № 23 «Об утверждении Порядка организации и проведения публичных слушаний в Белоярском районе»,</w:t>
      </w:r>
      <w:r>
        <w:rPr>
          <w:rFonts w:ascii="Times New Roman CYR" w:eastAsia="Times New Roman" w:hAnsi="Times New Roman CYR" w:cs="Times New Roman"/>
          <w:sz w:val="24"/>
          <w:szCs w:val="24"/>
          <w:lang w:eastAsia="ru-RU"/>
        </w:rPr>
        <w:t xml:space="preserve"> Дума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Белоярского района </w:t>
      </w: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</w:t>
      </w:r>
      <w:proofErr w:type="gramEnd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е ш и л а:</w:t>
      </w:r>
    </w:p>
    <w:p w:rsidR="00C02BA7" w:rsidRDefault="00A9616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Назначить публичные слушания по проекту решения Думы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Белоярского района «О внесении изменения в устав Белоярского района» на </w:t>
      </w:r>
      <w:r w:rsidR="00890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30 сентября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2024 года.</w:t>
      </w:r>
    </w:p>
    <w:p w:rsidR="00C02BA7" w:rsidRDefault="00A9616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Инициатор публичных слушаний – Дума Белоярского района. Место проведения публичных слушаний – здание администрации Белоярского района, зал совещаний,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4 этаж. Вр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емя начала публичных слушаний – 17 часов 30 минут.</w:t>
      </w:r>
    </w:p>
    <w:p w:rsidR="00C02BA7" w:rsidRDefault="00A9616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Опубликовать в газете «Белоярские вести.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Официальный выпуск» проект решения Думы Белоярского района «О внесении  изменения в</w:t>
      </w:r>
      <w:r>
        <w:rPr>
          <w:rFonts w:ascii="Times New Roman CYR" w:eastAsia="Times New Roman" w:hAnsi="Times New Roman CYR" w:cs="Times New Roman"/>
          <w:sz w:val="24"/>
          <w:szCs w:val="24"/>
          <w:lang w:eastAsia="ru-RU"/>
        </w:rPr>
        <w:t xml:space="preserve"> устав Белоярского района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 согласно приложению к настоящему решению, с одновре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менным опубликованием Порядка учета предложений по проекту устава Белоярского района, проекту решения Думы Белоярского района о внесении изменений в устав Белоярского района, а также участия граждан в его обсуждении, утвержденного решением Думы Белоярского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 от 24 мая 2017 года № 40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«Об утверждении Порядка учета предложений по проекту устава Белоярского района, проекту решения Думы Белоярского района о внесении изменений в устав Белоярского района, а также участия граждан в его обсуждении».</w:t>
      </w:r>
    </w:p>
    <w:p w:rsidR="00C02BA7" w:rsidRDefault="00A9616B">
      <w:pPr>
        <w:pStyle w:val="a9"/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</w:t>
      </w:r>
      <w:proofErr w:type="gramStart"/>
      <w:r>
        <w:rPr>
          <w:rFonts w:ascii="Times New Roman" w:hAnsi="Times New Roman" w:cs="Times New Roman"/>
          <w:sz w:val="24"/>
          <w:szCs w:val="24"/>
        </w:rPr>
        <w:t>Установи</w:t>
      </w:r>
      <w:r>
        <w:rPr>
          <w:rFonts w:ascii="Times New Roman" w:hAnsi="Times New Roman" w:cs="Times New Roman"/>
          <w:sz w:val="24"/>
          <w:szCs w:val="24"/>
        </w:rPr>
        <w:t>ть, что предложения и замечания от жителей Белоярского района по проекту решения Думы Белоярского района «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 внесении изменения в устав Белоярского района</w:t>
      </w:r>
      <w:r>
        <w:rPr>
          <w:rFonts w:ascii="Times New Roman" w:hAnsi="Times New Roman" w:cs="Times New Roman"/>
          <w:sz w:val="24"/>
          <w:szCs w:val="24"/>
        </w:rPr>
        <w:t xml:space="preserve">» принимаются в срок до 18 час. 00 мин. </w:t>
      </w:r>
      <w:r w:rsidR="00890DE1">
        <w:rPr>
          <w:rFonts w:ascii="Times New Roman" w:hAnsi="Times New Roman" w:cs="Times New Roman"/>
          <w:sz w:val="24"/>
          <w:szCs w:val="24"/>
        </w:rPr>
        <w:t>27 сентября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 2024 года управлением по местному самоуправлению ад</w:t>
      </w:r>
      <w:r>
        <w:rPr>
          <w:rFonts w:ascii="Times New Roman" w:hAnsi="Times New Roman" w:cs="Times New Roman"/>
          <w:sz w:val="24"/>
          <w:szCs w:val="24"/>
        </w:rPr>
        <w:t>министрации Белоярского района в письменной форме или в форме электронного документа на адрес электронной почты: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Cs/>
          <w:sz w:val="24"/>
          <w:szCs w:val="24"/>
          <w:lang w:val="en-US"/>
        </w:rPr>
        <w:t>MartynovAA</w:t>
      </w:r>
      <w:proofErr w:type="spellEnd"/>
      <w:r>
        <w:rPr>
          <w:rFonts w:ascii="Times New Roman" w:hAnsi="Times New Roman" w:cs="Times New Roman"/>
          <w:iCs/>
          <w:sz w:val="24"/>
          <w:szCs w:val="24"/>
        </w:rPr>
        <w:t xml:space="preserve">@admbel.ru </w:t>
      </w:r>
      <w:r>
        <w:rPr>
          <w:rFonts w:ascii="Times New Roman" w:hAnsi="Times New Roman" w:cs="Times New Roman"/>
          <w:sz w:val="24"/>
          <w:szCs w:val="24"/>
        </w:rPr>
        <w:t xml:space="preserve">                     с указанием фамилии, имени, отчества (последнее – при наличии), даты рождения, адреса места жительств</w:t>
      </w:r>
      <w:r>
        <w:rPr>
          <w:rFonts w:ascii="Times New Roman" w:hAnsi="Times New Roman" w:cs="Times New Roman"/>
          <w:sz w:val="24"/>
          <w:szCs w:val="24"/>
        </w:rPr>
        <w:t xml:space="preserve">а и контактного телефона жителя Белоярского района, внесшего предложения по обсуждаемому вопросу, </w:t>
      </w:r>
      <w:r>
        <w:rPr>
          <w:rFonts w:ascii="Times New Roman" w:hAnsi="Times New Roman" w:cs="Times New Roman"/>
          <w:sz w:val="24"/>
          <w:szCs w:val="24"/>
          <w:lang w:eastAsia="ru-RU"/>
        </w:rPr>
        <w:t>а также</w:t>
      </w:r>
      <w:r>
        <w:rPr>
          <w:rFonts w:ascii="Times New Roman" w:hAnsi="Times New Roman" w:cs="Times New Roman"/>
          <w:sz w:val="24"/>
          <w:szCs w:val="24"/>
        </w:rPr>
        <w:t xml:space="preserve"> посредством официального сайта органов местного самоуправления Белоярского района в информационно - телекоммуникационной сети «Интернет»  и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посредств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ом  платформы обратной связи федеральной государственной информационной системы «Единый портал государственных и муниципальных услуг (функций)» по адресу </w:t>
      </w:r>
      <w:proofErr w:type="spellStart"/>
      <w:r>
        <w:rPr>
          <w:rFonts w:ascii="Times New Roman" w:hAnsi="Times New Roman" w:cs="Times New Roman"/>
          <w:sz w:val="24"/>
          <w:szCs w:val="24"/>
          <w:lang w:val="en-US" w:eastAsia="ru-RU"/>
        </w:rPr>
        <w:t>pos</w:t>
      </w:r>
      <w:proofErr w:type="spellEnd"/>
      <w:r>
        <w:rPr>
          <w:rFonts w:ascii="Times New Roman" w:hAnsi="Times New Roman" w:cs="Times New Roman"/>
          <w:sz w:val="24"/>
          <w:szCs w:val="24"/>
          <w:lang w:eastAsia="ru-RU"/>
        </w:rPr>
        <w:t>.</w:t>
      </w:r>
      <w:proofErr w:type="spellStart"/>
      <w:r>
        <w:rPr>
          <w:rFonts w:ascii="Times New Roman" w:hAnsi="Times New Roman" w:cs="Times New Roman"/>
          <w:sz w:val="24"/>
          <w:szCs w:val="24"/>
          <w:lang w:val="en-US" w:eastAsia="ru-RU"/>
        </w:rPr>
        <w:t>gosuslugi</w:t>
      </w:r>
      <w:proofErr w:type="spellEnd"/>
      <w:r>
        <w:rPr>
          <w:rFonts w:ascii="Times New Roman" w:hAnsi="Times New Roman" w:cs="Times New Roman"/>
          <w:sz w:val="24"/>
          <w:szCs w:val="24"/>
          <w:lang w:eastAsia="ru-RU"/>
        </w:rPr>
        <w:t>.</w:t>
      </w:r>
      <w:proofErr w:type="spellStart"/>
      <w:r>
        <w:rPr>
          <w:rFonts w:ascii="Times New Roman" w:hAnsi="Times New Roman" w:cs="Times New Roman"/>
          <w:sz w:val="24"/>
          <w:szCs w:val="24"/>
          <w:lang w:val="en-US" w:eastAsia="ru-RU"/>
        </w:rPr>
        <w:t>ru</w:t>
      </w:r>
      <w:proofErr w:type="spellEnd"/>
      <w:r>
        <w:rPr>
          <w:rFonts w:ascii="Times New Roman" w:hAnsi="Times New Roman" w:cs="Times New Roman"/>
          <w:sz w:val="24"/>
          <w:szCs w:val="24"/>
          <w:lang w:eastAsia="ru-RU"/>
        </w:rPr>
        <w:t xml:space="preserve">. </w:t>
      </w:r>
      <w:r>
        <w:rPr>
          <w:rFonts w:ascii="Times New Roman" w:hAnsi="Times New Roman" w:cs="Times New Roman"/>
          <w:sz w:val="24"/>
          <w:szCs w:val="24"/>
          <w:lang w:eastAsia="ru-RU"/>
        </w:rPr>
        <w:tab/>
      </w:r>
    </w:p>
    <w:p w:rsidR="00C02BA7" w:rsidRDefault="00A9616B">
      <w:pPr>
        <w:spacing w:after="0" w:line="240" w:lineRule="auto"/>
        <w:ind w:firstLine="708"/>
        <w:jc w:val="both"/>
        <w:rPr>
          <w:rFonts w:ascii="Times New Roman CYR" w:eastAsia="Times New Roman" w:hAnsi="Times New Roman CYR" w:cs="Times New Roman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"/>
          <w:sz w:val="24"/>
          <w:szCs w:val="24"/>
          <w:lang w:eastAsia="ru-RU"/>
        </w:rPr>
        <w:tab/>
      </w:r>
    </w:p>
    <w:p w:rsidR="00C02BA7" w:rsidRDefault="00A9616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"/>
          <w:sz w:val="24"/>
          <w:szCs w:val="24"/>
          <w:lang w:eastAsia="ru-RU"/>
        </w:rPr>
        <w:lastRenderedPageBreak/>
        <w:t xml:space="preserve">4.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Опубликовать настоящее решение в газете «Белоярские вести. Официальный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выпуск».</w:t>
      </w:r>
    </w:p>
    <w:p w:rsidR="00C02BA7" w:rsidRDefault="00A9616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5. Настоящее решение вступает в силу после его официального опубликования.</w:t>
      </w:r>
    </w:p>
    <w:p w:rsidR="00C02BA7" w:rsidRDefault="00C02BA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2BA7" w:rsidRDefault="00C02BA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2BA7" w:rsidRDefault="00C02BA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2BA7" w:rsidRDefault="00A9616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Председатель Думы Белоярского района     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А.Г.Берестов</w:t>
      </w:r>
      <w:proofErr w:type="spellEnd"/>
    </w:p>
    <w:p w:rsidR="00C02BA7" w:rsidRDefault="00C02BA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2BA7" w:rsidRDefault="00C02BA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2BA7" w:rsidRDefault="00A9616B">
      <w:pPr>
        <w:spacing w:after="0" w:line="240" w:lineRule="auto"/>
        <w:ind w:left="5812" w:hanging="142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</w:t>
      </w:r>
    </w:p>
    <w:p w:rsidR="00C02BA7" w:rsidRDefault="00C02BA7">
      <w:pPr>
        <w:spacing w:after="0" w:line="240" w:lineRule="auto"/>
        <w:ind w:left="5954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2BA7" w:rsidRDefault="00C02BA7">
      <w:pPr>
        <w:spacing w:after="0" w:line="240" w:lineRule="auto"/>
        <w:ind w:left="5954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2BA7" w:rsidRDefault="00C02BA7">
      <w:pPr>
        <w:spacing w:after="0" w:line="240" w:lineRule="auto"/>
        <w:ind w:left="5954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2BA7" w:rsidRDefault="00C02BA7">
      <w:pPr>
        <w:spacing w:after="0" w:line="240" w:lineRule="auto"/>
        <w:ind w:left="5954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2BA7" w:rsidRDefault="00C02BA7">
      <w:pPr>
        <w:spacing w:after="0" w:line="240" w:lineRule="auto"/>
        <w:ind w:left="5954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2BA7" w:rsidRDefault="00C02BA7">
      <w:pPr>
        <w:spacing w:after="0" w:line="240" w:lineRule="auto"/>
        <w:ind w:left="5954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2BA7" w:rsidRDefault="00C02BA7">
      <w:pPr>
        <w:spacing w:after="0" w:line="240" w:lineRule="auto"/>
        <w:ind w:left="5954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2BA7" w:rsidRDefault="00C02BA7">
      <w:pPr>
        <w:spacing w:after="0" w:line="240" w:lineRule="auto"/>
        <w:ind w:left="5954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2BA7" w:rsidRDefault="00C02BA7">
      <w:pPr>
        <w:spacing w:after="0" w:line="240" w:lineRule="auto"/>
        <w:ind w:left="5954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2BA7" w:rsidRDefault="00C02BA7">
      <w:pPr>
        <w:spacing w:after="0" w:line="240" w:lineRule="auto"/>
        <w:ind w:left="5954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2BA7" w:rsidRDefault="00C02BA7">
      <w:pPr>
        <w:spacing w:after="0" w:line="240" w:lineRule="auto"/>
        <w:ind w:left="5954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2BA7" w:rsidRDefault="00C02BA7">
      <w:pPr>
        <w:spacing w:after="0" w:line="240" w:lineRule="auto"/>
        <w:ind w:left="5954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2BA7" w:rsidRDefault="00C02BA7">
      <w:pPr>
        <w:spacing w:after="0" w:line="240" w:lineRule="auto"/>
        <w:ind w:left="5954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2BA7" w:rsidRDefault="00C02BA7">
      <w:pPr>
        <w:spacing w:after="0" w:line="240" w:lineRule="auto"/>
        <w:ind w:left="5954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2BA7" w:rsidRDefault="00C02BA7">
      <w:pPr>
        <w:spacing w:after="0" w:line="240" w:lineRule="auto"/>
        <w:ind w:left="5954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2BA7" w:rsidRDefault="00C02BA7">
      <w:pPr>
        <w:spacing w:after="0" w:line="240" w:lineRule="auto"/>
        <w:ind w:left="5954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2BA7" w:rsidRDefault="00C02BA7">
      <w:pPr>
        <w:spacing w:after="0" w:line="240" w:lineRule="auto"/>
        <w:ind w:left="5954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2BA7" w:rsidRDefault="00C02BA7">
      <w:pPr>
        <w:spacing w:after="0" w:line="240" w:lineRule="auto"/>
        <w:ind w:left="5954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2BA7" w:rsidRDefault="00C02BA7">
      <w:pPr>
        <w:spacing w:after="0" w:line="240" w:lineRule="auto"/>
        <w:ind w:left="5954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2BA7" w:rsidRDefault="00C02BA7">
      <w:pPr>
        <w:spacing w:after="0" w:line="240" w:lineRule="auto"/>
        <w:ind w:left="5954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2BA7" w:rsidRDefault="00C02BA7">
      <w:pPr>
        <w:spacing w:after="0" w:line="240" w:lineRule="auto"/>
        <w:ind w:left="5954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2BA7" w:rsidRDefault="00C02BA7">
      <w:pPr>
        <w:spacing w:after="0" w:line="240" w:lineRule="auto"/>
        <w:ind w:left="5954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2BA7" w:rsidRDefault="00C02BA7">
      <w:pPr>
        <w:spacing w:after="0" w:line="240" w:lineRule="auto"/>
        <w:ind w:left="5954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2BA7" w:rsidRDefault="00C02BA7">
      <w:pPr>
        <w:spacing w:after="0" w:line="240" w:lineRule="auto"/>
        <w:ind w:left="5954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2BA7" w:rsidRDefault="00C02BA7">
      <w:pPr>
        <w:spacing w:after="0" w:line="240" w:lineRule="auto"/>
        <w:ind w:left="5954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2BA7" w:rsidRDefault="00C02BA7">
      <w:pPr>
        <w:spacing w:after="0" w:line="240" w:lineRule="auto"/>
        <w:ind w:left="5954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2BA7" w:rsidRDefault="00C02BA7">
      <w:pPr>
        <w:spacing w:after="0" w:line="240" w:lineRule="auto"/>
        <w:ind w:left="5954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2BA7" w:rsidRDefault="00C02BA7">
      <w:pPr>
        <w:spacing w:after="0" w:line="240" w:lineRule="auto"/>
        <w:ind w:left="5954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2BA7" w:rsidRDefault="00C02BA7">
      <w:pPr>
        <w:spacing w:after="0" w:line="240" w:lineRule="auto"/>
        <w:ind w:left="5954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2BA7" w:rsidRDefault="00C02BA7">
      <w:pPr>
        <w:spacing w:after="0" w:line="240" w:lineRule="auto"/>
        <w:ind w:left="5954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2BA7" w:rsidRDefault="00C02BA7">
      <w:pPr>
        <w:spacing w:after="0" w:line="240" w:lineRule="auto"/>
        <w:ind w:left="5954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2BA7" w:rsidRDefault="00C02BA7">
      <w:pPr>
        <w:spacing w:after="0" w:line="240" w:lineRule="auto"/>
        <w:ind w:left="5954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2BA7" w:rsidRDefault="00C02BA7">
      <w:pPr>
        <w:spacing w:after="0" w:line="240" w:lineRule="auto"/>
        <w:ind w:left="5954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2BA7" w:rsidRDefault="00C02BA7">
      <w:pPr>
        <w:spacing w:after="0" w:line="240" w:lineRule="auto"/>
        <w:ind w:left="5954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2BA7" w:rsidRDefault="00C02BA7">
      <w:pPr>
        <w:spacing w:after="0" w:line="240" w:lineRule="auto"/>
        <w:ind w:left="5954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2BA7" w:rsidRDefault="00C02BA7">
      <w:pPr>
        <w:spacing w:after="0" w:line="240" w:lineRule="auto"/>
        <w:ind w:left="5954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2BA7" w:rsidRDefault="00C02BA7">
      <w:pPr>
        <w:spacing w:after="0" w:line="240" w:lineRule="auto"/>
        <w:ind w:left="5954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2BA7" w:rsidRDefault="00C02BA7">
      <w:pPr>
        <w:spacing w:after="0" w:line="240" w:lineRule="auto"/>
        <w:ind w:left="5954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2BA7" w:rsidRDefault="00C02BA7">
      <w:pPr>
        <w:spacing w:after="0" w:line="240" w:lineRule="auto"/>
        <w:ind w:left="5954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2BA7" w:rsidRDefault="00C02BA7">
      <w:pPr>
        <w:spacing w:after="0" w:line="240" w:lineRule="auto"/>
        <w:ind w:left="5954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2BA7" w:rsidRDefault="00C02BA7">
      <w:pPr>
        <w:spacing w:after="0" w:line="240" w:lineRule="auto"/>
        <w:ind w:left="5954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2BA7" w:rsidRDefault="00C02BA7">
      <w:pPr>
        <w:spacing w:after="0" w:line="240" w:lineRule="auto"/>
        <w:ind w:left="5954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2BA7" w:rsidRDefault="00C02BA7">
      <w:pPr>
        <w:spacing w:after="0" w:line="240" w:lineRule="auto"/>
        <w:ind w:left="5954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2BA7" w:rsidRDefault="00C02BA7">
      <w:pPr>
        <w:spacing w:after="0" w:line="240" w:lineRule="auto"/>
        <w:ind w:left="5954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2BA7" w:rsidRDefault="00C02BA7">
      <w:pPr>
        <w:spacing w:after="0" w:line="240" w:lineRule="auto"/>
        <w:ind w:left="5954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2BA7" w:rsidRDefault="00A9616B">
      <w:pPr>
        <w:spacing w:after="0" w:line="240" w:lineRule="auto"/>
        <w:ind w:left="5954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ПРИЛОЖЕНИЕ  </w:t>
      </w:r>
    </w:p>
    <w:p w:rsidR="00C02BA7" w:rsidRDefault="00A9616B">
      <w:pPr>
        <w:spacing w:after="0" w:line="240" w:lineRule="auto"/>
        <w:ind w:left="5103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 решению Думы Белоярского района</w:t>
      </w:r>
    </w:p>
    <w:p w:rsidR="00C02BA7" w:rsidRDefault="00A9616B">
      <w:pPr>
        <w:spacing w:after="0" w:line="240" w:lineRule="auto"/>
        <w:ind w:left="5954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</w:t>
      </w:r>
      <w:r w:rsidRPr="00890DE1">
        <w:rPr>
          <w:rFonts w:ascii="Times New Roman" w:eastAsia="Times New Roman" w:hAnsi="Times New Roman" w:cs="Times New Roman"/>
          <w:sz w:val="24"/>
          <w:szCs w:val="24"/>
          <w:lang w:eastAsia="ru-RU"/>
        </w:rPr>
        <w:t>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сентября</w:t>
      </w:r>
      <w:r w:rsidRPr="00890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2024 года № </w:t>
      </w:r>
      <w:r w:rsidRPr="00890DE1">
        <w:rPr>
          <w:rFonts w:ascii="Times New Roman" w:eastAsia="Times New Roman" w:hAnsi="Times New Roman" w:cs="Times New Roman"/>
          <w:sz w:val="24"/>
          <w:szCs w:val="24"/>
          <w:lang w:eastAsia="ru-RU"/>
        </w:rPr>
        <w:t>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</w:p>
    <w:p w:rsidR="00C02BA7" w:rsidRDefault="00C02BA7">
      <w:pPr>
        <w:spacing w:after="0" w:line="240" w:lineRule="auto"/>
        <w:ind w:left="5954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2BA7" w:rsidRDefault="00C02BA7">
      <w:pPr>
        <w:tabs>
          <w:tab w:val="center" w:pos="220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C02BA7" w:rsidRDefault="00A9616B">
      <w:pPr>
        <w:tabs>
          <w:tab w:val="center" w:pos="220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</w:t>
      </w:r>
      <w:proofErr w:type="gramEnd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Р О Е К Т</w:t>
      </w:r>
    </w:p>
    <w:p w:rsidR="00C02BA7" w:rsidRDefault="00A9616B">
      <w:pPr>
        <w:tabs>
          <w:tab w:val="center" w:pos="220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решения Думы Белоярского района </w:t>
      </w:r>
    </w:p>
    <w:p w:rsidR="00C02BA7" w:rsidRDefault="00A9616B">
      <w:pPr>
        <w:tabs>
          <w:tab w:val="center" w:pos="220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«О внесении изменения в устав Белоярского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района»</w:t>
      </w:r>
    </w:p>
    <w:p w:rsidR="00C02BA7" w:rsidRDefault="00C02BA7">
      <w:pPr>
        <w:tabs>
          <w:tab w:val="center" w:pos="220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C02BA7" w:rsidRDefault="00A9616B">
      <w:pPr>
        <w:tabs>
          <w:tab w:val="center" w:pos="4537"/>
          <w:tab w:val="left" w:pos="819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br w:type="textWrapping" w:clear="all"/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lang w:eastAsia="ru-RU"/>
        </w:rPr>
        <w:t>БЕЛОЯРСКИЙ РАЙОН</w:t>
      </w:r>
      <w:r>
        <w:rPr>
          <w:rFonts w:ascii="Times New Roman" w:eastAsia="Times New Roman" w:hAnsi="Times New Roman" w:cs="Times New Roman"/>
          <w:b/>
          <w:bCs/>
          <w:lang w:eastAsia="ru-RU"/>
        </w:rPr>
        <w:tab/>
        <w:t xml:space="preserve">                                                               </w:t>
      </w:r>
    </w:p>
    <w:p w:rsidR="00C02BA7" w:rsidRDefault="00C02BA7">
      <w:pPr>
        <w:tabs>
          <w:tab w:val="center" w:pos="4537"/>
          <w:tab w:val="left" w:pos="819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C02BA7" w:rsidRDefault="00A9616B">
      <w:pPr>
        <w:tabs>
          <w:tab w:val="center" w:pos="4537"/>
          <w:tab w:val="left" w:pos="8190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lang w:eastAsia="ru-RU"/>
        </w:rPr>
      </w:pPr>
      <w:r>
        <w:rPr>
          <w:rFonts w:ascii="Times New Roman" w:eastAsia="Times New Roman" w:hAnsi="Times New Roman" w:cs="Times New Roman"/>
          <w:b/>
          <w:bCs/>
          <w:lang w:eastAsia="ru-RU"/>
        </w:rPr>
        <w:t>Проект</w:t>
      </w:r>
    </w:p>
    <w:p w:rsidR="00C02BA7" w:rsidRDefault="00A9616B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ХАНТЫ-МАНСИЙСКИЙ АВТОНОМНЫЙ ОКРУГ – ЮГРА</w:t>
      </w:r>
    </w:p>
    <w:p w:rsidR="00C02BA7" w:rsidRDefault="00C02BA7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C02BA7" w:rsidRDefault="00C02BA7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C02BA7" w:rsidRDefault="00A9616B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ДУМА БЕЛОЯРСКОГО РАЙОНА  </w:t>
      </w:r>
    </w:p>
    <w:p w:rsidR="00C02BA7" w:rsidRDefault="00A9616B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 </w:t>
      </w:r>
    </w:p>
    <w:p w:rsidR="00C02BA7" w:rsidRDefault="00A9616B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РЕШЕНИЕ</w:t>
      </w:r>
    </w:p>
    <w:p w:rsidR="00C02BA7" w:rsidRDefault="00A9616B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</w:t>
      </w:r>
    </w:p>
    <w:p w:rsidR="00C02BA7" w:rsidRDefault="00C02BA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2BA7" w:rsidRDefault="00A9616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______________ 2024 года                                                                                             № ___ </w:t>
      </w:r>
    </w:p>
    <w:p w:rsidR="00C02BA7" w:rsidRDefault="00C02BA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C02BA7" w:rsidRDefault="00C02BA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2BA7" w:rsidRDefault="00A9616B">
      <w:pPr>
        <w:spacing w:after="0" w:line="240" w:lineRule="auto"/>
        <w:ind w:left="5040" w:hanging="450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 внесен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ии изменения в устав Белоярского района </w:t>
      </w:r>
    </w:p>
    <w:p w:rsidR="00C02BA7" w:rsidRDefault="00C02BA7">
      <w:pPr>
        <w:spacing w:after="0" w:line="240" w:lineRule="auto"/>
        <w:ind w:left="5040" w:hanging="450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02BA7" w:rsidRDefault="00C02BA7">
      <w:pPr>
        <w:spacing w:after="0" w:line="240" w:lineRule="auto"/>
        <w:ind w:left="5040" w:hanging="450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02BA7" w:rsidRDefault="00A961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Рассмотрев изменение в устав Белоярского района, Дума Белоярского района                            </w:t>
      </w: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</w:t>
      </w:r>
      <w:proofErr w:type="gramEnd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е ш и л а:</w:t>
      </w:r>
    </w:p>
    <w:p w:rsidR="00C02BA7" w:rsidRDefault="00A9616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 Принять прилагаемое изменение в устав Белоярского района.</w:t>
      </w:r>
    </w:p>
    <w:p w:rsidR="00C02BA7" w:rsidRDefault="00A9616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Направить настоящее решение в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Управление Министерства юстиции Российской Федерации по Ханты-Мансийскому автономному округу - Югре для государственной регистрации.</w:t>
      </w:r>
    </w:p>
    <w:p w:rsidR="00C02BA7" w:rsidRDefault="00A9616B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3. Опубликовать настоящее решение в газете «Белоярские вести. Официальный выпуск» в течение семи дней со дня поступления из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Управления Министерства юстиции Российской Федерации по Ханты-Мансийскому автономному округу – Югре уведомления о включении сведений об уставе муниципального образования, муниципальном правовом акте о внесении изменений в устав муниципального образования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государственный реестр уставов муниципальных образований субъекта Российской Федерации. </w:t>
      </w:r>
    </w:p>
    <w:p w:rsidR="00C02BA7" w:rsidRDefault="00A9616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4. Настоящее решение вступает в силу после его официального опубликования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02BA7" w:rsidRDefault="00C02BA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02BA7" w:rsidRDefault="00C02BA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2BA7" w:rsidRDefault="00C02BA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2BA7" w:rsidRDefault="00C02BA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2BA7" w:rsidRDefault="00A9616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Председатель Думы Белоярского района    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А.Г.Берестов</w:t>
      </w:r>
      <w:proofErr w:type="spellEnd"/>
    </w:p>
    <w:p w:rsidR="00C02BA7" w:rsidRDefault="00C02BA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2BA7" w:rsidRDefault="00C02BA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2BA7" w:rsidRDefault="00A9616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Глава Белоярского района                                                                                     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С.П.Маненков</w:t>
      </w:r>
      <w:proofErr w:type="spellEnd"/>
    </w:p>
    <w:p w:rsidR="00C02BA7" w:rsidRDefault="00A9616B">
      <w:pPr>
        <w:spacing w:after="0" w:line="240" w:lineRule="auto"/>
        <w:ind w:left="538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к решению Думы Белоярского района от «__» ___________ 2024 года № __</w:t>
      </w:r>
    </w:p>
    <w:p w:rsidR="00C02BA7" w:rsidRDefault="00C02BA7">
      <w:pPr>
        <w:spacing w:after="0" w:line="240" w:lineRule="auto"/>
        <w:ind w:left="1248" w:firstLine="16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02BA7" w:rsidRDefault="00C02BA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02BA7" w:rsidRDefault="00A961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И </w:t>
      </w: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</w:t>
      </w:r>
      <w:proofErr w:type="gramEnd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М Е Н Е Н И Е</w:t>
      </w:r>
    </w:p>
    <w:p w:rsidR="00C02BA7" w:rsidRDefault="00A961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 устав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Белоярского района</w:t>
      </w:r>
    </w:p>
    <w:p w:rsidR="00C02BA7" w:rsidRDefault="00C02BA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02BA7" w:rsidRPr="00890DE1" w:rsidRDefault="00A9616B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Статью</w:t>
      </w:r>
      <w:r w:rsidRPr="00890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46 «Ответственность органов местного самоуправления и должностных лиц местного самоуправления перед государством, физическими и юридическими лицами» дополнить пунктами 4, 5 следующего содержания:</w:t>
      </w:r>
    </w:p>
    <w:p w:rsidR="00C02BA7" w:rsidRPr="00890DE1" w:rsidRDefault="00A9616B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0DE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«4. Губернатор Ханты-Мансийского</w:t>
      </w:r>
      <w:r w:rsidRPr="00890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автономного округа - Югры вправе вынести предупреждение, объявить выговор главе района за ненадлежащее исполнение или неисполнение обязанностей по обеспечению осуществления органами местного самоуправления отдельных государственных полномочий, переданных </w:t>
      </w:r>
      <w:r w:rsidRPr="00890DE1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органам местного самоуправления федеральными законами и (или) законами Ханты-Мансийского автономного округа - Югры.</w:t>
      </w:r>
    </w:p>
    <w:p w:rsidR="00C02BA7" w:rsidRPr="00890DE1" w:rsidRDefault="00A9616B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0DE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5. </w:t>
      </w:r>
      <w:proofErr w:type="gramStart"/>
      <w:r w:rsidRPr="00890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Губернатор Ханты-Мансийского автономного округа - Югры вправе отрешить от должности главу района в случае, если в течение месяца со дня </w:t>
      </w:r>
      <w:r w:rsidRPr="00890DE1">
        <w:rPr>
          <w:rFonts w:ascii="Times New Roman" w:eastAsia="Times New Roman" w:hAnsi="Times New Roman" w:cs="Times New Roman"/>
          <w:sz w:val="24"/>
          <w:szCs w:val="24"/>
          <w:lang w:eastAsia="ru-RU"/>
        </w:rPr>
        <w:t>вынесения Губернатором Ханты-Мансийского автономного округа - Югры предупреждения, объявления выговора главе района в соответствии с пунктом 4 настоящей статьи главой района  не были приняты в пределах своих полномочий меры по устранению причин, послуживши</w:t>
      </w:r>
      <w:r w:rsidRPr="00890DE1">
        <w:rPr>
          <w:rFonts w:ascii="Times New Roman" w:eastAsia="Times New Roman" w:hAnsi="Times New Roman" w:cs="Times New Roman"/>
          <w:sz w:val="24"/>
          <w:szCs w:val="24"/>
          <w:lang w:eastAsia="ru-RU"/>
        </w:rPr>
        <w:t>х основанием для вынесения предупреждения, объявления выговора.».</w:t>
      </w:r>
      <w:proofErr w:type="gramEnd"/>
    </w:p>
    <w:p w:rsidR="00C02BA7" w:rsidRPr="00890DE1" w:rsidRDefault="00C02BA7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2BA7" w:rsidRDefault="00A9616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C02BA7" w:rsidRDefault="00C02BA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02BA7" w:rsidRDefault="00A9616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</w:t>
      </w:r>
    </w:p>
    <w:p w:rsidR="00C02BA7" w:rsidRDefault="00C02BA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02BA7" w:rsidRDefault="00C02BA7">
      <w:pPr>
        <w:spacing w:after="0" w:line="240" w:lineRule="auto"/>
        <w:ind w:left="5387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sectPr w:rsidR="00C02BA7">
      <w:headerReference w:type="even" r:id="rId10"/>
      <w:pgSz w:w="11909" w:h="16834"/>
      <w:pgMar w:top="851" w:right="851" w:bottom="709" w:left="1701" w:header="720" w:footer="720" w:gutter="0"/>
      <w:cols w:space="708"/>
      <w:titlePg/>
      <w:docGrid w:linePitch="6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616B" w:rsidRDefault="00A9616B">
      <w:pPr>
        <w:spacing w:line="240" w:lineRule="auto"/>
      </w:pPr>
      <w:r>
        <w:separator/>
      </w:r>
    </w:p>
  </w:endnote>
  <w:endnote w:type="continuationSeparator" w:id="0">
    <w:p w:rsidR="00A9616B" w:rsidRDefault="00A9616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616B" w:rsidRDefault="00A9616B">
      <w:pPr>
        <w:spacing w:after="0"/>
      </w:pPr>
      <w:r>
        <w:separator/>
      </w:r>
    </w:p>
  </w:footnote>
  <w:footnote w:type="continuationSeparator" w:id="0">
    <w:p w:rsidR="00A9616B" w:rsidRDefault="00A9616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2BA7" w:rsidRDefault="00A9616B">
    <w:pPr>
      <w:pStyle w:val="a7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C02BA7" w:rsidRDefault="00C02BA7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7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5EB4"/>
    <w:rsid w:val="000420E2"/>
    <w:rsid w:val="0005261B"/>
    <w:rsid w:val="00054C42"/>
    <w:rsid w:val="00062E9B"/>
    <w:rsid w:val="0006552D"/>
    <w:rsid w:val="00081917"/>
    <w:rsid w:val="000E7277"/>
    <w:rsid w:val="00101A31"/>
    <w:rsid w:val="001411B3"/>
    <w:rsid w:val="001438E1"/>
    <w:rsid w:val="00172A27"/>
    <w:rsid w:val="001927E7"/>
    <w:rsid w:val="001A1115"/>
    <w:rsid w:val="001B71DE"/>
    <w:rsid w:val="001E3BEA"/>
    <w:rsid w:val="001E4142"/>
    <w:rsid w:val="001F00F4"/>
    <w:rsid w:val="002300C2"/>
    <w:rsid w:val="0024437B"/>
    <w:rsid w:val="00272227"/>
    <w:rsid w:val="00286DD8"/>
    <w:rsid w:val="002A68FE"/>
    <w:rsid w:val="002C4BB9"/>
    <w:rsid w:val="002D4BD5"/>
    <w:rsid w:val="002D686F"/>
    <w:rsid w:val="002E6112"/>
    <w:rsid w:val="00304D91"/>
    <w:rsid w:val="00314B7E"/>
    <w:rsid w:val="003238FF"/>
    <w:rsid w:val="00326CD8"/>
    <w:rsid w:val="003433D0"/>
    <w:rsid w:val="003716CC"/>
    <w:rsid w:val="00382EFB"/>
    <w:rsid w:val="00385116"/>
    <w:rsid w:val="003B3C09"/>
    <w:rsid w:val="003C54AC"/>
    <w:rsid w:val="003C67F2"/>
    <w:rsid w:val="003E1220"/>
    <w:rsid w:val="003F2B03"/>
    <w:rsid w:val="003F7578"/>
    <w:rsid w:val="00407281"/>
    <w:rsid w:val="00413875"/>
    <w:rsid w:val="00413BB5"/>
    <w:rsid w:val="00414870"/>
    <w:rsid w:val="0041522F"/>
    <w:rsid w:val="00415DAE"/>
    <w:rsid w:val="00421D2D"/>
    <w:rsid w:val="00431AD5"/>
    <w:rsid w:val="0044475F"/>
    <w:rsid w:val="00445BB5"/>
    <w:rsid w:val="00454C0E"/>
    <w:rsid w:val="004605CC"/>
    <w:rsid w:val="00462433"/>
    <w:rsid w:val="00465458"/>
    <w:rsid w:val="00470DC0"/>
    <w:rsid w:val="0047160B"/>
    <w:rsid w:val="00496BA8"/>
    <w:rsid w:val="004B30B5"/>
    <w:rsid w:val="004C2A28"/>
    <w:rsid w:val="004C3434"/>
    <w:rsid w:val="004C42E2"/>
    <w:rsid w:val="004D219B"/>
    <w:rsid w:val="004D2B8E"/>
    <w:rsid w:val="004D732E"/>
    <w:rsid w:val="004D73AF"/>
    <w:rsid w:val="004E14F2"/>
    <w:rsid w:val="004E235F"/>
    <w:rsid w:val="004E455A"/>
    <w:rsid w:val="004F19CB"/>
    <w:rsid w:val="005144EE"/>
    <w:rsid w:val="00524165"/>
    <w:rsid w:val="00535565"/>
    <w:rsid w:val="0054243D"/>
    <w:rsid w:val="0056700A"/>
    <w:rsid w:val="005715AD"/>
    <w:rsid w:val="0059063D"/>
    <w:rsid w:val="00590EB0"/>
    <w:rsid w:val="005A1C48"/>
    <w:rsid w:val="005A3D73"/>
    <w:rsid w:val="005C2464"/>
    <w:rsid w:val="00603606"/>
    <w:rsid w:val="00613382"/>
    <w:rsid w:val="006160D7"/>
    <w:rsid w:val="00627EAB"/>
    <w:rsid w:val="0063322F"/>
    <w:rsid w:val="0063525E"/>
    <w:rsid w:val="0064608C"/>
    <w:rsid w:val="00646CDE"/>
    <w:rsid w:val="006478FC"/>
    <w:rsid w:val="0065473A"/>
    <w:rsid w:val="00655412"/>
    <w:rsid w:val="0067784E"/>
    <w:rsid w:val="006A44B1"/>
    <w:rsid w:val="006D2838"/>
    <w:rsid w:val="006D50AF"/>
    <w:rsid w:val="006F7779"/>
    <w:rsid w:val="007127B4"/>
    <w:rsid w:val="00717537"/>
    <w:rsid w:val="007178CC"/>
    <w:rsid w:val="00722FE1"/>
    <w:rsid w:val="00725F34"/>
    <w:rsid w:val="00731BDA"/>
    <w:rsid w:val="00735656"/>
    <w:rsid w:val="00752967"/>
    <w:rsid w:val="007725DB"/>
    <w:rsid w:val="00774467"/>
    <w:rsid w:val="00795354"/>
    <w:rsid w:val="0079539E"/>
    <w:rsid w:val="007A1604"/>
    <w:rsid w:val="007B3239"/>
    <w:rsid w:val="007B6592"/>
    <w:rsid w:val="007C4B6B"/>
    <w:rsid w:val="007C591A"/>
    <w:rsid w:val="007C7369"/>
    <w:rsid w:val="007D5BF1"/>
    <w:rsid w:val="007E0267"/>
    <w:rsid w:val="007E3C49"/>
    <w:rsid w:val="007E663B"/>
    <w:rsid w:val="0080332F"/>
    <w:rsid w:val="008073E9"/>
    <w:rsid w:val="00813838"/>
    <w:rsid w:val="00823290"/>
    <w:rsid w:val="0082538F"/>
    <w:rsid w:val="00840128"/>
    <w:rsid w:val="0084371E"/>
    <w:rsid w:val="00843DC3"/>
    <w:rsid w:val="00844FF5"/>
    <w:rsid w:val="0085124C"/>
    <w:rsid w:val="00863D9C"/>
    <w:rsid w:val="00890DE1"/>
    <w:rsid w:val="00893F5E"/>
    <w:rsid w:val="008956E7"/>
    <w:rsid w:val="008A6B2F"/>
    <w:rsid w:val="008A7E0D"/>
    <w:rsid w:val="008E0C18"/>
    <w:rsid w:val="008E3357"/>
    <w:rsid w:val="008E3520"/>
    <w:rsid w:val="008F6D38"/>
    <w:rsid w:val="00906CB5"/>
    <w:rsid w:val="00914137"/>
    <w:rsid w:val="009200BB"/>
    <w:rsid w:val="009224A4"/>
    <w:rsid w:val="009350DE"/>
    <w:rsid w:val="009404DC"/>
    <w:rsid w:val="00941C74"/>
    <w:rsid w:val="009507B3"/>
    <w:rsid w:val="009A72F0"/>
    <w:rsid w:val="009B7DB3"/>
    <w:rsid w:val="009E4838"/>
    <w:rsid w:val="009F413A"/>
    <w:rsid w:val="009F75F9"/>
    <w:rsid w:val="00A042F9"/>
    <w:rsid w:val="00A10B96"/>
    <w:rsid w:val="00A246B3"/>
    <w:rsid w:val="00A32552"/>
    <w:rsid w:val="00A3784E"/>
    <w:rsid w:val="00A42367"/>
    <w:rsid w:val="00A46CCB"/>
    <w:rsid w:val="00A473EF"/>
    <w:rsid w:val="00A50065"/>
    <w:rsid w:val="00A53DF3"/>
    <w:rsid w:val="00A719C7"/>
    <w:rsid w:val="00A9061D"/>
    <w:rsid w:val="00A91071"/>
    <w:rsid w:val="00A92341"/>
    <w:rsid w:val="00A9616B"/>
    <w:rsid w:val="00A96CC0"/>
    <w:rsid w:val="00AA1B74"/>
    <w:rsid w:val="00AA3BCF"/>
    <w:rsid w:val="00AA7473"/>
    <w:rsid w:val="00AC0896"/>
    <w:rsid w:val="00AC551F"/>
    <w:rsid w:val="00AD7561"/>
    <w:rsid w:val="00AE2771"/>
    <w:rsid w:val="00AE2B8A"/>
    <w:rsid w:val="00AE4232"/>
    <w:rsid w:val="00AF613D"/>
    <w:rsid w:val="00B15BFA"/>
    <w:rsid w:val="00B30CBE"/>
    <w:rsid w:val="00B31A8D"/>
    <w:rsid w:val="00B412A1"/>
    <w:rsid w:val="00B456A5"/>
    <w:rsid w:val="00B46B26"/>
    <w:rsid w:val="00B475B5"/>
    <w:rsid w:val="00B51654"/>
    <w:rsid w:val="00B62F88"/>
    <w:rsid w:val="00B71C95"/>
    <w:rsid w:val="00B7463C"/>
    <w:rsid w:val="00B85580"/>
    <w:rsid w:val="00B97109"/>
    <w:rsid w:val="00B97ED7"/>
    <w:rsid w:val="00BB6BD2"/>
    <w:rsid w:val="00BB6F0F"/>
    <w:rsid w:val="00BB6FCB"/>
    <w:rsid w:val="00BD3BDB"/>
    <w:rsid w:val="00BD479D"/>
    <w:rsid w:val="00BD6CA4"/>
    <w:rsid w:val="00BE008E"/>
    <w:rsid w:val="00BE0AA3"/>
    <w:rsid w:val="00BE73C0"/>
    <w:rsid w:val="00BF3F33"/>
    <w:rsid w:val="00C02BA7"/>
    <w:rsid w:val="00C24681"/>
    <w:rsid w:val="00C36B06"/>
    <w:rsid w:val="00C422F1"/>
    <w:rsid w:val="00C4256D"/>
    <w:rsid w:val="00C43829"/>
    <w:rsid w:val="00C573C3"/>
    <w:rsid w:val="00C630E2"/>
    <w:rsid w:val="00C66BA3"/>
    <w:rsid w:val="00C75448"/>
    <w:rsid w:val="00C8255D"/>
    <w:rsid w:val="00C9206E"/>
    <w:rsid w:val="00C96B9A"/>
    <w:rsid w:val="00CA1C73"/>
    <w:rsid w:val="00CA2770"/>
    <w:rsid w:val="00CB09AB"/>
    <w:rsid w:val="00CB6565"/>
    <w:rsid w:val="00CD6003"/>
    <w:rsid w:val="00CD63C2"/>
    <w:rsid w:val="00CD7D13"/>
    <w:rsid w:val="00CE0D51"/>
    <w:rsid w:val="00CF6C29"/>
    <w:rsid w:val="00CF7887"/>
    <w:rsid w:val="00D0081A"/>
    <w:rsid w:val="00D06BB1"/>
    <w:rsid w:val="00D3687D"/>
    <w:rsid w:val="00D37368"/>
    <w:rsid w:val="00D4263F"/>
    <w:rsid w:val="00D43CC0"/>
    <w:rsid w:val="00D45866"/>
    <w:rsid w:val="00D564FD"/>
    <w:rsid w:val="00D56DDD"/>
    <w:rsid w:val="00D573E2"/>
    <w:rsid w:val="00D66688"/>
    <w:rsid w:val="00D82CD5"/>
    <w:rsid w:val="00D87777"/>
    <w:rsid w:val="00D93BD1"/>
    <w:rsid w:val="00DA1BE6"/>
    <w:rsid w:val="00DA79F8"/>
    <w:rsid w:val="00DB0868"/>
    <w:rsid w:val="00DC5FB3"/>
    <w:rsid w:val="00DD11ED"/>
    <w:rsid w:val="00DD63C1"/>
    <w:rsid w:val="00DE0E5D"/>
    <w:rsid w:val="00E0717D"/>
    <w:rsid w:val="00E1332B"/>
    <w:rsid w:val="00E13928"/>
    <w:rsid w:val="00E15E54"/>
    <w:rsid w:val="00E21BA7"/>
    <w:rsid w:val="00E272A5"/>
    <w:rsid w:val="00E358F4"/>
    <w:rsid w:val="00E509C6"/>
    <w:rsid w:val="00E6147F"/>
    <w:rsid w:val="00E64F73"/>
    <w:rsid w:val="00E70FFF"/>
    <w:rsid w:val="00E76A0A"/>
    <w:rsid w:val="00E836AC"/>
    <w:rsid w:val="00EA124E"/>
    <w:rsid w:val="00EA554D"/>
    <w:rsid w:val="00ED3768"/>
    <w:rsid w:val="00EE0860"/>
    <w:rsid w:val="00F12C96"/>
    <w:rsid w:val="00F25819"/>
    <w:rsid w:val="00F34256"/>
    <w:rsid w:val="00F42C2E"/>
    <w:rsid w:val="00F528C4"/>
    <w:rsid w:val="00F56911"/>
    <w:rsid w:val="00F80B3F"/>
    <w:rsid w:val="00F81D15"/>
    <w:rsid w:val="00F919DB"/>
    <w:rsid w:val="00FA36E5"/>
    <w:rsid w:val="00FC51F4"/>
    <w:rsid w:val="00FD7E93"/>
    <w:rsid w:val="00FE1F4B"/>
    <w:rsid w:val="00FF6D7D"/>
    <w:rsid w:val="01F95C25"/>
    <w:rsid w:val="1FD43161"/>
    <w:rsid w:val="20D707FD"/>
    <w:rsid w:val="29C341C1"/>
    <w:rsid w:val="7C7B2A99"/>
    <w:rsid w:val="7CAF7B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unhideWhenUsed="0" w:qFormat="1"/>
    <w:lsdException w:name="footer" w:semiHidden="0"/>
    <w:lsdException w:name="caption" w:uiPriority="35" w:qFormat="1"/>
    <w:lsdException w:name="page number" w:semiHidden="0" w:uiPriority="0" w:unhideWhenUsed="0"/>
    <w:lsdException w:name="Title" w:semiHidden="0" w:uiPriority="10" w:unhideWhenUsed="0" w:qFormat="1"/>
    <w:lsdException w:name="Default Paragraph Font" w:uiPriority="1"/>
    <w:lsdException w:name="Body Text" w:qFormat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Normal Table" w:qFormat="1"/>
    <w:lsdException w:name="Table Grid" w:semiHidden="0" w:uiPriority="59" w:unhideWhenUsed="0"/>
    <w:lsdException w:name="List Paragraph" w:semiHidden="0" w:uiPriority="34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qFormat/>
    <w:rPr>
      <w:color w:val="0000FF" w:themeColor="hyperlink"/>
      <w:u w:val="single"/>
    </w:rPr>
  </w:style>
  <w:style w:type="character" w:styleId="a4">
    <w:name w:val="page number"/>
    <w:basedOn w:val="a0"/>
  </w:style>
  <w:style w:type="paragraph" w:styleId="a5">
    <w:name w:val="Balloon Text"/>
    <w:basedOn w:val="a"/>
    <w:link w:val="a6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qFormat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"/>
    <w:basedOn w:val="a"/>
    <w:link w:val="aa"/>
    <w:uiPriority w:val="99"/>
    <w:semiHidden/>
    <w:unhideWhenUsed/>
    <w:qFormat/>
    <w:pPr>
      <w:spacing w:after="120"/>
    </w:pPr>
  </w:style>
  <w:style w:type="paragraph" w:styleId="ab">
    <w:name w:val="footer"/>
    <w:basedOn w:val="a"/>
    <w:link w:val="ac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paragraph" w:styleId="ad">
    <w:name w:val="Normal (Web)"/>
    <w:basedOn w:val="a"/>
    <w:uiPriority w:val="99"/>
    <w:semiHidden/>
    <w:unhideWhenUsed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Верхний колонтитул Знак"/>
    <w:basedOn w:val="a0"/>
    <w:link w:val="a7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Текст выноски Знак"/>
    <w:basedOn w:val="a0"/>
    <w:link w:val="a5"/>
    <w:uiPriority w:val="99"/>
    <w:semiHidden/>
    <w:qFormat/>
    <w:rPr>
      <w:rFonts w:ascii="Tahoma" w:hAnsi="Tahoma" w:cs="Tahoma"/>
      <w:sz w:val="16"/>
      <w:szCs w:val="16"/>
    </w:rPr>
  </w:style>
  <w:style w:type="paragraph" w:styleId="ae">
    <w:name w:val="List Paragraph"/>
    <w:basedOn w:val="a"/>
    <w:uiPriority w:val="34"/>
    <w:qFormat/>
    <w:pPr>
      <w:ind w:left="720"/>
      <w:contextualSpacing/>
    </w:pPr>
  </w:style>
  <w:style w:type="character" w:customStyle="1" w:styleId="1">
    <w:name w:val="Гиперссылка1"/>
    <w:basedOn w:val="a0"/>
  </w:style>
  <w:style w:type="character" w:customStyle="1" w:styleId="ac">
    <w:name w:val="Нижний колонтитул Знак"/>
    <w:basedOn w:val="a0"/>
    <w:link w:val="ab"/>
    <w:uiPriority w:val="99"/>
    <w:qFormat/>
  </w:style>
  <w:style w:type="paragraph" w:customStyle="1" w:styleId="2">
    <w:name w:val="Стиль2"/>
    <w:basedOn w:val="a9"/>
    <w:pPr>
      <w:spacing w:after="0" w:line="240" w:lineRule="auto"/>
      <w:ind w:firstLine="708"/>
      <w:jc w:val="both"/>
    </w:pPr>
    <w:rPr>
      <w:rFonts w:ascii="Times New Roman CYR" w:eastAsia="Times New Roman" w:hAnsi="Times New Roman CYR" w:cs="Times New Roman"/>
      <w:sz w:val="24"/>
      <w:szCs w:val="24"/>
      <w:lang w:eastAsia="ru-RU"/>
    </w:rPr>
  </w:style>
  <w:style w:type="character" w:customStyle="1" w:styleId="aa">
    <w:name w:val="Основной текст Знак"/>
    <w:basedOn w:val="a0"/>
    <w:link w:val="a9"/>
    <w:uiPriority w:val="99"/>
    <w:semiHidden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unhideWhenUsed="0" w:qFormat="1"/>
    <w:lsdException w:name="footer" w:semiHidden="0"/>
    <w:lsdException w:name="caption" w:uiPriority="35" w:qFormat="1"/>
    <w:lsdException w:name="page number" w:semiHidden="0" w:uiPriority="0" w:unhideWhenUsed="0"/>
    <w:lsdException w:name="Title" w:semiHidden="0" w:uiPriority="10" w:unhideWhenUsed="0" w:qFormat="1"/>
    <w:lsdException w:name="Default Paragraph Font" w:uiPriority="1"/>
    <w:lsdException w:name="Body Text" w:qFormat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Normal Table" w:qFormat="1"/>
    <w:lsdException w:name="Table Grid" w:semiHidden="0" w:uiPriority="59" w:unhideWhenUsed="0"/>
    <w:lsdException w:name="List Paragraph" w:semiHidden="0" w:uiPriority="34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qFormat/>
    <w:rPr>
      <w:color w:val="0000FF" w:themeColor="hyperlink"/>
      <w:u w:val="single"/>
    </w:rPr>
  </w:style>
  <w:style w:type="character" w:styleId="a4">
    <w:name w:val="page number"/>
    <w:basedOn w:val="a0"/>
  </w:style>
  <w:style w:type="paragraph" w:styleId="a5">
    <w:name w:val="Balloon Text"/>
    <w:basedOn w:val="a"/>
    <w:link w:val="a6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qFormat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"/>
    <w:basedOn w:val="a"/>
    <w:link w:val="aa"/>
    <w:uiPriority w:val="99"/>
    <w:semiHidden/>
    <w:unhideWhenUsed/>
    <w:qFormat/>
    <w:pPr>
      <w:spacing w:after="120"/>
    </w:pPr>
  </w:style>
  <w:style w:type="paragraph" w:styleId="ab">
    <w:name w:val="footer"/>
    <w:basedOn w:val="a"/>
    <w:link w:val="ac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paragraph" w:styleId="ad">
    <w:name w:val="Normal (Web)"/>
    <w:basedOn w:val="a"/>
    <w:uiPriority w:val="99"/>
    <w:semiHidden/>
    <w:unhideWhenUsed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Верхний колонтитул Знак"/>
    <w:basedOn w:val="a0"/>
    <w:link w:val="a7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Текст выноски Знак"/>
    <w:basedOn w:val="a0"/>
    <w:link w:val="a5"/>
    <w:uiPriority w:val="99"/>
    <w:semiHidden/>
    <w:qFormat/>
    <w:rPr>
      <w:rFonts w:ascii="Tahoma" w:hAnsi="Tahoma" w:cs="Tahoma"/>
      <w:sz w:val="16"/>
      <w:szCs w:val="16"/>
    </w:rPr>
  </w:style>
  <w:style w:type="paragraph" w:styleId="ae">
    <w:name w:val="List Paragraph"/>
    <w:basedOn w:val="a"/>
    <w:uiPriority w:val="34"/>
    <w:qFormat/>
    <w:pPr>
      <w:ind w:left="720"/>
      <w:contextualSpacing/>
    </w:pPr>
  </w:style>
  <w:style w:type="character" w:customStyle="1" w:styleId="1">
    <w:name w:val="Гиперссылка1"/>
    <w:basedOn w:val="a0"/>
  </w:style>
  <w:style w:type="character" w:customStyle="1" w:styleId="ac">
    <w:name w:val="Нижний колонтитул Знак"/>
    <w:basedOn w:val="a0"/>
    <w:link w:val="ab"/>
    <w:uiPriority w:val="99"/>
    <w:qFormat/>
  </w:style>
  <w:style w:type="paragraph" w:customStyle="1" w:styleId="2">
    <w:name w:val="Стиль2"/>
    <w:basedOn w:val="a9"/>
    <w:pPr>
      <w:spacing w:after="0" w:line="240" w:lineRule="auto"/>
      <w:ind w:firstLine="708"/>
      <w:jc w:val="both"/>
    </w:pPr>
    <w:rPr>
      <w:rFonts w:ascii="Times New Roman CYR" w:eastAsia="Times New Roman" w:hAnsi="Times New Roman CYR" w:cs="Times New Roman"/>
      <w:sz w:val="24"/>
      <w:szCs w:val="24"/>
      <w:lang w:eastAsia="ru-RU"/>
    </w:rPr>
  </w:style>
  <w:style w:type="character" w:customStyle="1" w:styleId="aa">
    <w:name w:val="Основной текст Знак"/>
    <w:basedOn w:val="a0"/>
    <w:link w:val="a9"/>
    <w:uiPriority w:val="99"/>
    <w:semiHidden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cid:image001.jpg@01C6CB68.C05FD0E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959282-1DCF-4D78-8CCC-73763D876D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4</Pages>
  <Words>992</Words>
  <Characters>5658</Characters>
  <Application>Microsoft Office Word</Application>
  <DocSecurity>0</DocSecurity>
  <Lines>47</Lines>
  <Paragraphs>13</Paragraphs>
  <ScaleCrop>false</ScaleCrop>
  <Company>*</Company>
  <LinksUpToDate>false</LinksUpToDate>
  <CharactersWithSpaces>6637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Вахтомина Оксана Сергеевна</dc:creator>
  <cp:lastModifiedBy>Мартынов Алексей Андреевич</cp:lastModifiedBy>
  <cp:revision>83</cp:revision>
  <cp:lastPrinted>2024-09-10T10:02:00Z</cp:lastPrinted>
  <dcterms:created xsi:type="dcterms:W3CDTF">2021-08-30T12:54:00Z</dcterms:created>
  <dcterms:modified xsi:type="dcterms:W3CDTF">2024-09-16T09:32:00Z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1049-12.2.0.18165</vt:lpwstr>
  </property>
  <property fmtid="{D5CDD505-2E9C-101B-9397-08002B2CF9AE}" pid="3" name="ICV">
    <vt:lpwstr>F6640341A6524AC383DE1A43EC8F7F11_13</vt:lpwstr>
  </property>
</Properties>
</file>